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both"/>
        <w:rPr>
          <w:b w:val="1"/>
          <w:sz w:val="32"/>
          <w:szCs w:val="32"/>
        </w:rPr>
      </w:pPr>
      <w:r w:rsidDel="00000000" w:rsidR="00000000" w:rsidRPr="00000000">
        <w:rPr>
          <w:b w:val="1"/>
          <w:sz w:val="32"/>
          <w:szCs w:val="32"/>
          <w:rtl w:val="0"/>
        </w:rPr>
        <w:t xml:space="preserve">Busca Información sobre la Fuente</w:t>
      </w:r>
      <w:r w:rsidDel="00000000" w:rsidR="00000000" w:rsidRPr="00000000">
        <w:rPr>
          <w:rtl w:val="0"/>
        </w:rPr>
      </w:r>
    </w:p>
    <w:p w:rsidR="00000000" w:rsidDel="00000000" w:rsidP="00000000" w:rsidRDefault="00000000" w:rsidRPr="00000000" w14:paraId="00000002">
      <w:pPr>
        <w:spacing w:after="0" w:line="276" w:lineRule="auto"/>
        <w:jc w:val="both"/>
        <w:rPr>
          <w:sz w:val="24"/>
          <w:szCs w:val="24"/>
        </w:rPr>
      </w:pPr>
      <w:r w:rsidDel="00000000" w:rsidR="00000000" w:rsidRPr="00000000">
        <w:rPr>
          <w:b w:val="1"/>
          <w:sz w:val="24"/>
          <w:szCs w:val="24"/>
          <w:rtl w:val="0"/>
        </w:rPr>
        <w:t xml:space="preserve">Paso 1: Introducción</w:t>
      </w:r>
      <w:r w:rsidDel="00000000" w:rsidR="00000000" w:rsidRPr="00000000">
        <w:rPr>
          <w:rtl w:val="0"/>
        </w:rPr>
      </w:r>
    </w:p>
    <w:p w:rsidR="00000000" w:rsidDel="00000000" w:rsidP="00000000" w:rsidRDefault="00000000" w:rsidRPr="00000000" w14:paraId="00000003">
      <w:pPr>
        <w:spacing w:after="200" w:line="276" w:lineRule="auto"/>
        <w:jc w:val="both"/>
        <w:rPr>
          <w:sz w:val="24"/>
          <w:szCs w:val="24"/>
        </w:rPr>
      </w:pPr>
      <w:r w:rsidDel="00000000" w:rsidR="00000000" w:rsidRPr="00000000">
        <w:rPr>
          <w:sz w:val="24"/>
          <w:szCs w:val="24"/>
          <w:rtl w:val="0"/>
        </w:rPr>
        <w:t xml:space="preserve">Mira el vídeo “</w:t>
      </w:r>
      <w:hyperlink r:id="rId6">
        <w:r w:rsidDel="00000000" w:rsidR="00000000" w:rsidRPr="00000000">
          <w:rPr>
            <w:color w:val="0563c1"/>
            <w:sz w:val="24"/>
            <w:szCs w:val="24"/>
            <w:u w:val="single"/>
            <w:rtl w:val="0"/>
          </w:rPr>
          <w:t xml:space="preserve">Quién es la fuente?</w:t>
        </w:r>
      </w:hyperlink>
      <w:r w:rsidDel="00000000" w:rsidR="00000000" w:rsidRPr="00000000">
        <w:rPr>
          <w:sz w:val="24"/>
          <w:szCs w:val="24"/>
          <w:rtl w:val="0"/>
        </w:rPr>
        <w:t xml:space="preserve">” donde Maria Paulina, de la Pulla, nos ayuda a entender mejor porqué deberíamos tener algo de contexto acerca de la fuente de la información.</w:t>
      </w:r>
    </w:p>
    <w:p w:rsidR="00000000" w:rsidDel="00000000" w:rsidP="00000000" w:rsidRDefault="00000000" w:rsidRPr="00000000" w14:paraId="00000004">
      <w:pPr>
        <w:spacing w:after="200" w:line="276" w:lineRule="auto"/>
        <w:jc w:val="center"/>
        <w:rPr>
          <w:sz w:val="24"/>
          <w:szCs w:val="24"/>
        </w:rPr>
      </w:pPr>
      <w:r w:rsidDel="00000000" w:rsidR="00000000" w:rsidRPr="00000000">
        <w:rPr>
          <w:sz w:val="24"/>
          <w:szCs w:val="24"/>
        </w:rPr>
        <w:drawing>
          <wp:inline distB="114300" distT="114300" distL="114300" distR="114300">
            <wp:extent cx="3338513" cy="1882766"/>
            <wp:effectExtent b="25400" l="25400" r="25400" t="254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338513" cy="1882766"/>
                    </a:xfrm>
                    <a:prstGeom prst="rect"/>
                    <a:ln w="25400">
                      <a:solidFill>
                        <a:srgbClr val="000000"/>
                      </a:solidFill>
                      <a:prstDash val="dash"/>
                    </a:ln>
                  </pic:spPr>
                </pic:pic>
              </a:graphicData>
            </a:graphic>
          </wp:inline>
        </w:drawing>
      </w:r>
      <w:r w:rsidDel="00000000" w:rsidR="00000000" w:rsidRPr="00000000">
        <w:rPr>
          <w:rtl w:val="0"/>
        </w:rPr>
      </w:r>
    </w:p>
    <w:p w:rsidR="00000000" w:rsidDel="00000000" w:rsidP="00000000" w:rsidRDefault="00000000" w:rsidRPr="00000000" w14:paraId="00000005">
      <w:pPr>
        <w:spacing w:after="0" w:line="276" w:lineRule="auto"/>
        <w:jc w:val="both"/>
        <w:rPr>
          <w:sz w:val="24"/>
          <w:szCs w:val="24"/>
        </w:rPr>
      </w:pPr>
      <w:r w:rsidDel="00000000" w:rsidR="00000000" w:rsidRPr="00000000">
        <w:rPr>
          <w:sz w:val="24"/>
          <w:szCs w:val="24"/>
          <w:rtl w:val="0"/>
        </w:rPr>
        <w:t xml:space="preserve">¿Por qué deberíamos revisar la fuente de una historia o noticia?</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c>
          <w:tcPr/>
          <w:p w:rsidR="00000000" w:rsidDel="00000000" w:rsidP="00000000" w:rsidRDefault="00000000" w:rsidRPr="00000000" w14:paraId="00000006">
            <w:pPr>
              <w:spacing w:line="276" w:lineRule="auto"/>
              <w:jc w:val="both"/>
              <w:rPr>
                <w:sz w:val="24"/>
                <w:szCs w:val="24"/>
              </w:rPr>
            </w:pPr>
            <w:r w:rsidDel="00000000" w:rsidR="00000000" w:rsidRPr="00000000">
              <w:rPr>
                <w:rtl w:val="0"/>
              </w:rPr>
            </w:r>
          </w:p>
          <w:p w:rsidR="00000000" w:rsidDel="00000000" w:rsidP="00000000" w:rsidRDefault="00000000" w:rsidRPr="00000000" w14:paraId="00000007">
            <w:pPr>
              <w:spacing w:line="276" w:lineRule="auto"/>
              <w:jc w:val="both"/>
              <w:rPr>
                <w:sz w:val="24"/>
                <w:szCs w:val="24"/>
              </w:rPr>
            </w:pPr>
            <w:r w:rsidDel="00000000" w:rsidR="00000000" w:rsidRPr="00000000">
              <w:rPr>
                <w:rtl w:val="0"/>
              </w:rPr>
            </w:r>
          </w:p>
          <w:p w:rsidR="00000000" w:rsidDel="00000000" w:rsidP="00000000" w:rsidRDefault="00000000" w:rsidRPr="00000000" w14:paraId="00000008">
            <w:pPr>
              <w:spacing w:line="276" w:lineRule="auto"/>
              <w:jc w:val="both"/>
              <w:rPr>
                <w:sz w:val="24"/>
                <w:szCs w:val="24"/>
              </w:rPr>
            </w:pPr>
            <w:r w:rsidDel="00000000" w:rsidR="00000000" w:rsidRPr="00000000">
              <w:rPr>
                <w:rtl w:val="0"/>
              </w:rPr>
            </w:r>
          </w:p>
          <w:p w:rsidR="00000000" w:rsidDel="00000000" w:rsidP="00000000" w:rsidRDefault="00000000" w:rsidRPr="00000000" w14:paraId="00000009">
            <w:pPr>
              <w:spacing w:line="276" w:lineRule="auto"/>
              <w:jc w:val="both"/>
              <w:rPr>
                <w:sz w:val="24"/>
                <w:szCs w:val="24"/>
              </w:rPr>
            </w:pPr>
            <w:r w:rsidDel="00000000" w:rsidR="00000000" w:rsidRPr="00000000">
              <w:rPr>
                <w:rtl w:val="0"/>
              </w:rPr>
            </w:r>
          </w:p>
          <w:p w:rsidR="00000000" w:rsidDel="00000000" w:rsidP="00000000" w:rsidRDefault="00000000" w:rsidRPr="00000000" w14:paraId="0000000A">
            <w:pPr>
              <w:spacing w:line="276" w:lineRule="auto"/>
              <w:jc w:val="both"/>
              <w:rPr>
                <w:sz w:val="24"/>
                <w:szCs w:val="24"/>
              </w:rPr>
            </w:pPr>
            <w:r w:rsidDel="00000000" w:rsidR="00000000" w:rsidRPr="00000000">
              <w:rPr>
                <w:rtl w:val="0"/>
              </w:rPr>
            </w:r>
          </w:p>
          <w:p w:rsidR="00000000" w:rsidDel="00000000" w:rsidP="00000000" w:rsidRDefault="00000000" w:rsidRPr="00000000" w14:paraId="0000000B">
            <w:pPr>
              <w:spacing w:line="276" w:lineRule="auto"/>
              <w:jc w:val="both"/>
              <w:rPr>
                <w:sz w:val="24"/>
                <w:szCs w:val="24"/>
              </w:rPr>
            </w:pPr>
            <w:r w:rsidDel="00000000" w:rsidR="00000000" w:rsidRPr="00000000">
              <w:rPr>
                <w:rtl w:val="0"/>
              </w:rPr>
            </w:r>
          </w:p>
          <w:p w:rsidR="00000000" w:rsidDel="00000000" w:rsidP="00000000" w:rsidRDefault="00000000" w:rsidRPr="00000000" w14:paraId="0000000C">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0D">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0E">
      <w:pPr>
        <w:spacing w:after="0" w:line="276" w:lineRule="auto"/>
        <w:jc w:val="both"/>
        <w:rPr>
          <w:sz w:val="24"/>
          <w:szCs w:val="24"/>
          <w:u w:val="single"/>
        </w:rPr>
      </w:pPr>
      <w:r w:rsidDel="00000000" w:rsidR="00000000" w:rsidRPr="00000000">
        <w:rPr>
          <w:b w:val="1"/>
          <w:sz w:val="24"/>
          <w:szCs w:val="24"/>
          <w:rtl w:val="0"/>
        </w:rPr>
        <w:t xml:space="preserve">Paso 2: Técnicas/ Habilidades</w:t>
      </w:r>
      <w:r w:rsidDel="00000000" w:rsidR="00000000" w:rsidRPr="00000000">
        <w:rPr>
          <w:rtl w:val="0"/>
        </w:rPr>
      </w:r>
    </w:p>
    <w:p w:rsidR="00000000" w:rsidDel="00000000" w:rsidP="00000000" w:rsidRDefault="00000000" w:rsidRPr="00000000" w14:paraId="0000000F">
      <w:pPr>
        <w:spacing w:after="200" w:line="276" w:lineRule="auto"/>
        <w:jc w:val="both"/>
        <w:rPr>
          <w:sz w:val="24"/>
          <w:szCs w:val="24"/>
        </w:rPr>
      </w:pPr>
      <w:r w:rsidDel="00000000" w:rsidR="00000000" w:rsidRPr="00000000">
        <w:rPr>
          <w:sz w:val="24"/>
          <w:szCs w:val="24"/>
          <w:rtl w:val="0"/>
        </w:rPr>
        <w:t xml:space="preserve">Mira el vídeo “</w:t>
      </w:r>
      <w:hyperlink r:id="rId8">
        <w:r w:rsidDel="00000000" w:rsidR="00000000" w:rsidRPr="00000000">
          <w:rPr>
            <w:color w:val="1155cc"/>
            <w:sz w:val="24"/>
            <w:szCs w:val="24"/>
            <w:u w:val="single"/>
            <w:rtl w:val="0"/>
          </w:rPr>
          <w:t xml:space="preserve">Solo agrega Wikipedia</w:t>
        </w:r>
      </w:hyperlink>
      <w:r w:rsidDel="00000000" w:rsidR="00000000" w:rsidRPr="00000000">
        <w:rPr>
          <w:sz w:val="24"/>
          <w:szCs w:val="24"/>
          <w:rtl w:val="0"/>
        </w:rPr>
        <w:t xml:space="preserve">”</w:t>
      </w:r>
      <w:r w:rsidDel="00000000" w:rsidR="00000000" w:rsidRPr="00000000">
        <w:rPr>
          <w:sz w:val="24"/>
          <w:szCs w:val="24"/>
          <w:rtl w:val="0"/>
        </w:rPr>
        <w:t xml:space="preserve"> donde Melissa Mendoza explica cómo utilizar Wikipedia para informarse acerca de la reputación de una fuente.</w:t>
      </w:r>
    </w:p>
    <w:p w:rsidR="00000000" w:rsidDel="00000000" w:rsidP="00000000" w:rsidRDefault="00000000" w:rsidRPr="00000000" w14:paraId="00000010">
      <w:pPr>
        <w:spacing w:line="276" w:lineRule="auto"/>
        <w:jc w:val="center"/>
        <w:rPr>
          <w:sz w:val="24"/>
          <w:szCs w:val="24"/>
        </w:rPr>
      </w:pPr>
      <w:r w:rsidDel="00000000" w:rsidR="00000000" w:rsidRPr="00000000">
        <w:rPr>
          <w:sz w:val="24"/>
          <w:szCs w:val="24"/>
        </w:rPr>
        <w:drawing>
          <wp:inline distB="114300" distT="114300" distL="114300" distR="114300">
            <wp:extent cx="3457103" cy="2039303"/>
            <wp:effectExtent b="25400" l="25400" r="25400" t="254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457103" cy="2039303"/>
                    </a:xfrm>
                    <a:prstGeom prst="rect"/>
                    <a:ln w="25400">
                      <a:solidFill>
                        <a:srgbClr val="000000"/>
                      </a:solidFill>
                      <a:prstDash val="dash"/>
                    </a:ln>
                  </pic:spPr>
                </pic:pic>
              </a:graphicData>
            </a:graphic>
          </wp:inline>
        </w:drawing>
      </w:r>
      <w:r w:rsidDel="00000000" w:rsidR="00000000" w:rsidRPr="00000000">
        <w:rPr>
          <w:rtl w:val="0"/>
        </w:rPr>
      </w:r>
    </w:p>
    <w:p w:rsidR="00000000" w:rsidDel="00000000" w:rsidP="00000000" w:rsidRDefault="00000000" w:rsidRPr="00000000" w14:paraId="00000011">
      <w:pPr>
        <w:spacing w:line="276" w:lineRule="auto"/>
        <w:jc w:val="both"/>
        <w:rPr>
          <w:sz w:val="24"/>
          <w:szCs w:val="24"/>
        </w:rPr>
      </w:pPr>
      <w:r w:rsidDel="00000000" w:rsidR="00000000" w:rsidRPr="00000000">
        <w:rPr>
          <w:sz w:val="24"/>
          <w:szCs w:val="24"/>
          <w:rtl w:val="0"/>
        </w:rPr>
        <w:t xml:space="preserve">Resume la técnica y el tipo de información que se necesita buscar cuando evaluamos las fuentes.</w:t>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980" w:hRule="atLeast"/>
        </w:trPr>
        <w:tc>
          <w:tcPr/>
          <w:p w:rsidR="00000000" w:rsidDel="00000000" w:rsidP="00000000" w:rsidRDefault="00000000" w:rsidRPr="00000000" w14:paraId="00000012">
            <w:pPr>
              <w:spacing w:line="276" w:lineRule="auto"/>
              <w:jc w:val="both"/>
              <w:rPr>
                <w:sz w:val="24"/>
                <w:szCs w:val="24"/>
              </w:rPr>
            </w:pPr>
            <w:r w:rsidDel="00000000" w:rsidR="00000000" w:rsidRPr="00000000">
              <w:rPr>
                <w:rtl w:val="0"/>
              </w:rPr>
            </w:r>
          </w:p>
          <w:p w:rsidR="00000000" w:rsidDel="00000000" w:rsidP="00000000" w:rsidRDefault="00000000" w:rsidRPr="00000000" w14:paraId="00000013">
            <w:pPr>
              <w:spacing w:line="276" w:lineRule="auto"/>
              <w:jc w:val="both"/>
              <w:rPr>
                <w:sz w:val="24"/>
                <w:szCs w:val="24"/>
              </w:rPr>
            </w:pPr>
            <w:r w:rsidDel="00000000" w:rsidR="00000000" w:rsidRPr="00000000">
              <w:rPr>
                <w:rtl w:val="0"/>
              </w:rPr>
            </w:r>
          </w:p>
          <w:p w:rsidR="00000000" w:rsidDel="00000000" w:rsidP="00000000" w:rsidRDefault="00000000" w:rsidRPr="00000000" w14:paraId="00000014">
            <w:pPr>
              <w:spacing w:line="276" w:lineRule="auto"/>
              <w:jc w:val="both"/>
              <w:rPr>
                <w:sz w:val="24"/>
                <w:szCs w:val="24"/>
              </w:rPr>
            </w:pPr>
            <w:r w:rsidDel="00000000" w:rsidR="00000000" w:rsidRPr="00000000">
              <w:rPr>
                <w:rtl w:val="0"/>
              </w:rPr>
            </w:r>
          </w:p>
          <w:p w:rsidR="00000000" w:rsidDel="00000000" w:rsidP="00000000" w:rsidRDefault="00000000" w:rsidRPr="00000000" w14:paraId="00000015">
            <w:pPr>
              <w:spacing w:line="276" w:lineRule="auto"/>
              <w:jc w:val="both"/>
              <w:rPr>
                <w:sz w:val="24"/>
                <w:szCs w:val="24"/>
              </w:rPr>
            </w:pPr>
            <w:r w:rsidDel="00000000" w:rsidR="00000000" w:rsidRPr="00000000">
              <w:rPr>
                <w:rtl w:val="0"/>
              </w:rPr>
            </w:r>
          </w:p>
          <w:p w:rsidR="00000000" w:rsidDel="00000000" w:rsidP="00000000" w:rsidRDefault="00000000" w:rsidRPr="00000000" w14:paraId="00000016">
            <w:pPr>
              <w:spacing w:line="276" w:lineRule="auto"/>
              <w:jc w:val="both"/>
              <w:rPr>
                <w:sz w:val="24"/>
                <w:szCs w:val="24"/>
              </w:rPr>
            </w:pPr>
            <w:r w:rsidDel="00000000" w:rsidR="00000000" w:rsidRPr="00000000">
              <w:rPr>
                <w:rtl w:val="0"/>
              </w:rPr>
            </w:r>
          </w:p>
          <w:p w:rsidR="00000000" w:rsidDel="00000000" w:rsidP="00000000" w:rsidRDefault="00000000" w:rsidRPr="00000000" w14:paraId="00000017">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18">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019">
      <w:pPr>
        <w:spacing w:after="0" w:line="276" w:lineRule="auto"/>
        <w:jc w:val="both"/>
        <w:rPr>
          <w:b w:val="1"/>
          <w:sz w:val="24"/>
          <w:szCs w:val="24"/>
        </w:rPr>
      </w:pPr>
      <w:r w:rsidDel="00000000" w:rsidR="00000000" w:rsidRPr="00000000">
        <w:rPr>
          <w:b w:val="1"/>
          <w:sz w:val="24"/>
          <w:szCs w:val="24"/>
          <w:rtl w:val="0"/>
        </w:rPr>
        <w:t xml:space="preserve">Paso 3: Práctica</w:t>
      </w:r>
    </w:p>
    <w:p w:rsidR="00000000" w:rsidDel="00000000" w:rsidP="00000000" w:rsidRDefault="00000000" w:rsidRPr="00000000" w14:paraId="0000001A">
      <w:pPr>
        <w:spacing w:after="200" w:line="276" w:lineRule="auto"/>
        <w:jc w:val="both"/>
        <w:rPr>
          <w:sz w:val="24"/>
          <w:szCs w:val="24"/>
          <w:u w:val="single"/>
        </w:rPr>
      </w:pPr>
      <w:r w:rsidDel="00000000" w:rsidR="00000000" w:rsidRPr="00000000">
        <w:rPr>
          <w:sz w:val="24"/>
          <w:szCs w:val="24"/>
          <w:rtl w:val="0"/>
        </w:rPr>
        <w:t xml:space="preserve">Practica un poco acerca de la búsqueda de información de la fuente con los siguientes ejemplos:</w:t>
      </w:r>
      <w:r w:rsidDel="00000000" w:rsidR="00000000" w:rsidRPr="00000000">
        <w:rPr>
          <w:rtl w:val="0"/>
        </w:rPr>
      </w:r>
    </w:p>
    <w:p w:rsidR="00000000" w:rsidDel="00000000" w:rsidP="00000000" w:rsidRDefault="00000000" w:rsidRPr="00000000" w14:paraId="0000001B">
      <w:pPr>
        <w:spacing w:after="0" w:line="276" w:lineRule="auto"/>
        <w:jc w:val="both"/>
        <w:rPr>
          <w:sz w:val="24"/>
          <w:szCs w:val="24"/>
          <w:u w:val="single"/>
        </w:rPr>
      </w:pPr>
      <w:r w:rsidDel="00000000" w:rsidR="00000000" w:rsidRPr="00000000">
        <w:rPr>
          <w:sz w:val="24"/>
          <w:szCs w:val="24"/>
          <w:u w:val="single"/>
          <w:rtl w:val="0"/>
        </w:rPr>
        <w:t xml:space="preserve">Ejemplo 1</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C">
      <w:pPr>
        <w:spacing w:after="0" w:line="276" w:lineRule="auto"/>
        <w:jc w:val="both"/>
        <w:rPr>
          <w:sz w:val="24"/>
          <w:szCs w:val="24"/>
        </w:rPr>
      </w:pPr>
      <w:r w:rsidDel="00000000" w:rsidR="00000000" w:rsidRPr="00000000">
        <w:rPr>
          <w:sz w:val="24"/>
          <w:szCs w:val="24"/>
          <w:rtl w:val="0"/>
        </w:rPr>
        <w:t xml:space="preserve">A continuación tenemos una historia de un sitio llamado </w:t>
      </w:r>
      <w:r w:rsidDel="00000000" w:rsidR="00000000" w:rsidRPr="00000000">
        <w:rPr>
          <w:i w:val="1"/>
          <w:sz w:val="24"/>
          <w:szCs w:val="24"/>
          <w:u w:val="single"/>
          <w:rtl w:val="0"/>
        </w:rPr>
        <w:t xml:space="preserve">Noticias Proféticas</w:t>
      </w:r>
      <w:r w:rsidDel="00000000" w:rsidR="00000000" w:rsidRPr="00000000">
        <w:rPr>
          <w:i w:val="1"/>
          <w:sz w:val="24"/>
          <w:szCs w:val="24"/>
          <w:rtl w:val="0"/>
        </w:rPr>
        <w:t xml:space="preserve"> </w:t>
      </w:r>
      <w:r w:rsidDel="00000000" w:rsidR="00000000" w:rsidRPr="00000000">
        <w:rPr>
          <w:sz w:val="24"/>
          <w:szCs w:val="24"/>
          <w:rtl w:val="0"/>
        </w:rPr>
        <w:t xml:space="preserve">donde se menciona un supuesto plan de los Illuminati para generar una cuarentena eterna.  Verifica en la web si existe una página de Wikipedia sobre este portal y responde la siguiente pregunta:</w:t>
      </w:r>
    </w:p>
    <w:p w:rsidR="00000000" w:rsidDel="00000000" w:rsidP="00000000" w:rsidRDefault="00000000" w:rsidRPr="00000000" w14:paraId="0000001D">
      <w:pPr>
        <w:spacing w:after="200" w:line="276" w:lineRule="auto"/>
        <w:jc w:val="both"/>
        <w:rPr>
          <w:sz w:val="24"/>
          <w:szCs w:val="24"/>
          <w:u w:val="single"/>
        </w:rPr>
      </w:pPr>
      <w:hyperlink r:id="rId10">
        <w:r w:rsidDel="00000000" w:rsidR="00000000" w:rsidRPr="00000000">
          <w:rPr>
            <w:color w:val="1155cc"/>
            <w:sz w:val="24"/>
            <w:szCs w:val="24"/>
            <w:u w:val="single"/>
            <w:rtl w:val="0"/>
          </w:rPr>
          <w:t xml:space="preserve">https://www.noticiasprofeticas.com/2020/04/13/illuminatis-piden-a-los-presidentes-del-mundo-una-cuarentena-eterna-para-controlar-a-la-humanidad/</w:t>
        </w:r>
      </w:hyperlink>
      <w:r w:rsidDel="00000000" w:rsidR="00000000" w:rsidRPr="00000000">
        <w:rPr>
          <w:rtl w:val="0"/>
        </w:rPr>
      </w:r>
    </w:p>
    <w:p w:rsidR="00000000" w:rsidDel="00000000" w:rsidP="00000000" w:rsidRDefault="00000000" w:rsidRPr="00000000" w14:paraId="0000001E">
      <w:pPr>
        <w:spacing w:after="0" w:line="276" w:lineRule="auto"/>
        <w:jc w:val="both"/>
        <w:rPr>
          <w:sz w:val="24"/>
          <w:szCs w:val="24"/>
        </w:rPr>
      </w:pPr>
      <w:r w:rsidDel="00000000" w:rsidR="00000000" w:rsidRPr="00000000">
        <w:rPr>
          <w:sz w:val="24"/>
          <w:szCs w:val="24"/>
          <w:rtl w:val="0"/>
        </w:rPr>
        <w:t xml:space="preserve">¿Crees que </w:t>
      </w:r>
      <w:r w:rsidDel="00000000" w:rsidR="00000000" w:rsidRPr="00000000">
        <w:rPr>
          <w:i w:val="1"/>
          <w:sz w:val="24"/>
          <w:szCs w:val="24"/>
          <w:rtl w:val="0"/>
        </w:rPr>
        <w:t xml:space="preserve">Noticias Proféticas</w:t>
      </w:r>
      <w:r w:rsidDel="00000000" w:rsidR="00000000" w:rsidRPr="00000000">
        <w:rPr>
          <w:sz w:val="24"/>
          <w:szCs w:val="24"/>
          <w:rtl w:val="0"/>
        </w:rPr>
        <w:t xml:space="preserve"> es una fuente de información confiable? ¿Por qué sí o por qué no?</w:t>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980" w:hRule="atLeast"/>
        </w:trPr>
        <w:tc>
          <w:tcPr/>
          <w:p w:rsidR="00000000" w:rsidDel="00000000" w:rsidP="00000000" w:rsidRDefault="00000000" w:rsidRPr="00000000" w14:paraId="0000001F">
            <w:pPr>
              <w:spacing w:line="276" w:lineRule="auto"/>
              <w:jc w:val="both"/>
              <w:rPr>
                <w:sz w:val="24"/>
                <w:szCs w:val="24"/>
              </w:rPr>
            </w:pPr>
            <w:r w:rsidDel="00000000" w:rsidR="00000000" w:rsidRPr="00000000">
              <w:rPr>
                <w:rtl w:val="0"/>
              </w:rPr>
            </w:r>
          </w:p>
          <w:p w:rsidR="00000000" w:rsidDel="00000000" w:rsidP="00000000" w:rsidRDefault="00000000" w:rsidRPr="00000000" w14:paraId="00000020">
            <w:pPr>
              <w:spacing w:line="276" w:lineRule="auto"/>
              <w:jc w:val="both"/>
              <w:rPr>
                <w:sz w:val="24"/>
                <w:szCs w:val="24"/>
              </w:rPr>
            </w:pPr>
            <w:r w:rsidDel="00000000" w:rsidR="00000000" w:rsidRPr="00000000">
              <w:rPr>
                <w:rtl w:val="0"/>
              </w:rPr>
            </w:r>
          </w:p>
          <w:p w:rsidR="00000000" w:rsidDel="00000000" w:rsidP="00000000" w:rsidRDefault="00000000" w:rsidRPr="00000000" w14:paraId="00000021">
            <w:pPr>
              <w:spacing w:line="276" w:lineRule="auto"/>
              <w:jc w:val="both"/>
              <w:rPr>
                <w:sz w:val="24"/>
                <w:szCs w:val="24"/>
              </w:rPr>
            </w:pPr>
            <w:r w:rsidDel="00000000" w:rsidR="00000000" w:rsidRPr="00000000">
              <w:rPr>
                <w:rtl w:val="0"/>
              </w:rPr>
            </w:r>
          </w:p>
          <w:p w:rsidR="00000000" w:rsidDel="00000000" w:rsidP="00000000" w:rsidRDefault="00000000" w:rsidRPr="00000000" w14:paraId="00000022">
            <w:pPr>
              <w:spacing w:line="276" w:lineRule="auto"/>
              <w:jc w:val="both"/>
              <w:rPr>
                <w:sz w:val="24"/>
                <w:szCs w:val="24"/>
              </w:rPr>
            </w:pPr>
            <w:r w:rsidDel="00000000" w:rsidR="00000000" w:rsidRPr="00000000">
              <w:rPr>
                <w:rtl w:val="0"/>
              </w:rPr>
            </w:r>
          </w:p>
          <w:p w:rsidR="00000000" w:rsidDel="00000000" w:rsidP="00000000" w:rsidRDefault="00000000" w:rsidRPr="00000000" w14:paraId="00000023">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24">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25">
      <w:pPr>
        <w:spacing w:after="0" w:line="276" w:lineRule="auto"/>
        <w:jc w:val="both"/>
        <w:rPr>
          <w:sz w:val="24"/>
          <w:szCs w:val="24"/>
          <w:u w:val="single"/>
        </w:rPr>
      </w:pPr>
      <w:r w:rsidDel="00000000" w:rsidR="00000000" w:rsidRPr="00000000">
        <w:rPr>
          <w:sz w:val="24"/>
          <w:szCs w:val="24"/>
          <w:u w:val="single"/>
          <w:rtl w:val="0"/>
        </w:rPr>
        <w:t xml:space="preserve">Ejemplo 2</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6">
      <w:pPr>
        <w:spacing w:after="200" w:line="276" w:lineRule="auto"/>
        <w:jc w:val="both"/>
        <w:rPr>
          <w:sz w:val="24"/>
          <w:szCs w:val="24"/>
          <w:highlight w:val="white"/>
          <w:u w:val="single"/>
        </w:rPr>
      </w:pPr>
      <w:r w:rsidDel="00000000" w:rsidR="00000000" w:rsidRPr="00000000">
        <w:rPr>
          <w:b w:val="0"/>
          <w:sz w:val="24"/>
          <w:szCs w:val="24"/>
          <w:rtl w:val="0"/>
        </w:rPr>
        <w:t xml:space="preserve">En este caso tenemos una noticia de </w:t>
      </w:r>
      <w:r w:rsidDel="00000000" w:rsidR="00000000" w:rsidRPr="00000000">
        <w:rPr>
          <w:b w:val="0"/>
          <w:i w:val="1"/>
          <w:sz w:val="24"/>
          <w:szCs w:val="24"/>
          <w:rtl w:val="0"/>
        </w:rPr>
        <w:t xml:space="preserve">Marca </w:t>
      </w:r>
      <w:r w:rsidDel="00000000" w:rsidR="00000000" w:rsidRPr="00000000">
        <w:rPr>
          <w:b w:val="0"/>
          <w:sz w:val="24"/>
          <w:szCs w:val="24"/>
          <w:rtl w:val="0"/>
        </w:rPr>
        <w:t xml:space="preserve"> donde se dice que u</w:t>
      </w:r>
      <w:r w:rsidDel="00000000" w:rsidR="00000000" w:rsidRPr="00000000">
        <w:rPr>
          <w:b w:val="0"/>
          <w:sz w:val="24"/>
          <w:szCs w:val="24"/>
          <w:rtl w:val="0"/>
        </w:rPr>
        <w:t xml:space="preserve">n forense en Tailandia dio positivo tras haber hecho la autopsia a un fallecido por COVID-19.  Antes de leer la historia, utiliza Wikipedia para investigar esta fuente.</w:t>
      </w:r>
      <w:r w:rsidDel="00000000" w:rsidR="00000000" w:rsidRPr="00000000">
        <w:rPr>
          <w:rtl w:val="0"/>
        </w:rPr>
      </w:r>
    </w:p>
    <w:p w:rsidR="00000000" w:rsidDel="00000000" w:rsidP="00000000" w:rsidRDefault="00000000" w:rsidRPr="00000000" w14:paraId="00000027">
      <w:pPr>
        <w:spacing w:after="200" w:line="276" w:lineRule="auto"/>
        <w:jc w:val="both"/>
        <w:rPr>
          <w:sz w:val="24"/>
          <w:szCs w:val="24"/>
        </w:rPr>
      </w:pPr>
      <w:hyperlink r:id="rId11">
        <w:r w:rsidDel="00000000" w:rsidR="00000000" w:rsidRPr="00000000">
          <w:rPr>
            <w:color w:val="1155cc"/>
            <w:sz w:val="24"/>
            <w:szCs w:val="24"/>
            <w:highlight w:val="white"/>
            <w:u w:val="single"/>
            <w:rtl w:val="0"/>
          </w:rPr>
          <w:t xml:space="preserve">https://co.marca.com/claro/trending/2020/04/16/5e98a87a22601d424d8b457e.html</w:t>
        </w:r>
      </w:hyperlink>
      <w:r w:rsidDel="00000000" w:rsidR="00000000" w:rsidRPr="00000000">
        <w:rPr>
          <w:rtl w:val="0"/>
        </w:rPr>
      </w:r>
    </w:p>
    <w:p w:rsidR="00000000" w:rsidDel="00000000" w:rsidP="00000000" w:rsidRDefault="00000000" w:rsidRPr="00000000" w14:paraId="00000028">
      <w:pPr>
        <w:spacing w:after="0" w:line="276" w:lineRule="auto"/>
        <w:jc w:val="both"/>
        <w:rPr>
          <w:sz w:val="24"/>
          <w:szCs w:val="24"/>
        </w:rPr>
      </w:pPr>
      <w:r w:rsidDel="00000000" w:rsidR="00000000" w:rsidRPr="00000000">
        <w:rPr>
          <w:sz w:val="24"/>
          <w:szCs w:val="24"/>
          <w:rtl w:val="0"/>
        </w:rPr>
        <w:t xml:space="preserve">¿Crees que </w:t>
      </w:r>
      <w:r w:rsidDel="00000000" w:rsidR="00000000" w:rsidRPr="00000000">
        <w:rPr>
          <w:i w:val="1"/>
          <w:sz w:val="24"/>
          <w:szCs w:val="24"/>
          <w:rtl w:val="0"/>
        </w:rPr>
        <w:t xml:space="preserve">Marca </w:t>
      </w:r>
      <w:r w:rsidDel="00000000" w:rsidR="00000000" w:rsidRPr="00000000">
        <w:rPr>
          <w:sz w:val="24"/>
          <w:szCs w:val="24"/>
          <w:rtl w:val="0"/>
        </w:rPr>
        <w:t xml:space="preserve">es una fuente de información confiable? ¿Por qué sí o por qué no?</w:t>
      </w:r>
    </w:p>
    <w:p w:rsidR="00000000" w:rsidDel="00000000" w:rsidP="00000000" w:rsidRDefault="00000000" w:rsidRPr="00000000" w14:paraId="00000029">
      <w:pPr>
        <w:spacing w:after="0" w:line="276" w:lineRule="auto"/>
        <w:jc w:val="both"/>
        <w:rPr>
          <w:sz w:val="24"/>
          <w:szCs w:val="24"/>
        </w:rPr>
      </w:pPr>
      <w:r w:rsidDel="00000000" w:rsidR="00000000" w:rsidRPr="00000000">
        <w:rPr>
          <w:sz w:val="24"/>
          <w:szCs w:val="24"/>
          <w:rtl w:val="0"/>
        </w:rPr>
        <w:t xml:space="preserve"> </w:t>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2010" w:hRule="atLeast"/>
        </w:trPr>
        <w:tc>
          <w:tcPr/>
          <w:p w:rsidR="00000000" w:rsidDel="00000000" w:rsidP="00000000" w:rsidRDefault="00000000" w:rsidRPr="00000000" w14:paraId="0000002A">
            <w:pPr>
              <w:spacing w:line="276" w:lineRule="auto"/>
              <w:jc w:val="both"/>
              <w:rPr>
                <w:sz w:val="24"/>
                <w:szCs w:val="24"/>
              </w:rPr>
            </w:pPr>
            <w:r w:rsidDel="00000000" w:rsidR="00000000" w:rsidRPr="00000000">
              <w:rPr>
                <w:rtl w:val="0"/>
              </w:rPr>
            </w:r>
          </w:p>
          <w:p w:rsidR="00000000" w:rsidDel="00000000" w:rsidP="00000000" w:rsidRDefault="00000000" w:rsidRPr="00000000" w14:paraId="0000002B">
            <w:pPr>
              <w:spacing w:line="276" w:lineRule="auto"/>
              <w:jc w:val="both"/>
              <w:rPr>
                <w:sz w:val="24"/>
                <w:szCs w:val="24"/>
              </w:rPr>
            </w:pPr>
            <w:r w:rsidDel="00000000" w:rsidR="00000000" w:rsidRPr="00000000">
              <w:rPr>
                <w:rtl w:val="0"/>
              </w:rPr>
            </w:r>
          </w:p>
          <w:p w:rsidR="00000000" w:rsidDel="00000000" w:rsidP="00000000" w:rsidRDefault="00000000" w:rsidRPr="00000000" w14:paraId="0000002C">
            <w:pPr>
              <w:spacing w:line="276" w:lineRule="auto"/>
              <w:jc w:val="both"/>
              <w:rPr>
                <w:sz w:val="24"/>
                <w:szCs w:val="24"/>
              </w:rPr>
            </w:pPr>
            <w:r w:rsidDel="00000000" w:rsidR="00000000" w:rsidRPr="00000000">
              <w:rPr>
                <w:rtl w:val="0"/>
              </w:rPr>
            </w:r>
          </w:p>
          <w:p w:rsidR="00000000" w:rsidDel="00000000" w:rsidP="00000000" w:rsidRDefault="00000000" w:rsidRPr="00000000" w14:paraId="0000002D">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2E">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2F">
      <w:pPr>
        <w:spacing w:after="0" w:line="276" w:lineRule="auto"/>
        <w:jc w:val="both"/>
        <w:rPr>
          <w:sz w:val="24"/>
          <w:szCs w:val="24"/>
        </w:rPr>
      </w:pPr>
      <w:r w:rsidDel="00000000" w:rsidR="00000000" w:rsidRPr="00000000">
        <w:rPr>
          <w:sz w:val="24"/>
          <w:szCs w:val="24"/>
          <w:u w:val="single"/>
          <w:rtl w:val="0"/>
        </w:rPr>
        <w:t xml:space="preserve">Ejemplo 3</w:t>
      </w:r>
      <w:r w:rsidDel="00000000" w:rsidR="00000000" w:rsidRPr="00000000">
        <w:rPr>
          <w:sz w:val="24"/>
          <w:szCs w:val="24"/>
          <w:rtl w:val="0"/>
        </w:rPr>
        <w:t xml:space="preserve">:</w:t>
      </w:r>
    </w:p>
    <w:p w:rsidR="00000000" w:rsidDel="00000000" w:rsidP="00000000" w:rsidRDefault="00000000" w:rsidRPr="00000000" w14:paraId="00000030">
      <w:pPr>
        <w:spacing w:after="200" w:line="276" w:lineRule="auto"/>
        <w:jc w:val="both"/>
        <w:rPr>
          <w:sz w:val="24"/>
          <w:szCs w:val="24"/>
        </w:rPr>
      </w:pPr>
      <w:r w:rsidDel="00000000" w:rsidR="00000000" w:rsidRPr="00000000">
        <w:rPr>
          <w:sz w:val="24"/>
          <w:szCs w:val="24"/>
          <w:rtl w:val="0"/>
        </w:rPr>
        <w:t xml:space="preserve">En este ejemplo te presentamos una publicación de Instagram que afirma que </w:t>
      </w:r>
      <w:r w:rsidDel="00000000" w:rsidR="00000000" w:rsidRPr="00000000">
        <w:rPr>
          <w:sz w:val="24"/>
          <w:szCs w:val="24"/>
          <w:highlight w:val="white"/>
          <w:rtl w:val="0"/>
        </w:rPr>
        <w:t xml:space="preserve">cientos de conductores de buses intermunicipales salieron con trapos rojos a pedirle al Gobierno que les permitan activar su sector</w:t>
      </w:r>
      <w:r w:rsidDel="00000000" w:rsidR="00000000" w:rsidRPr="00000000">
        <w:rPr>
          <w:rtl w:val="0"/>
        </w:rPr>
      </w:r>
    </w:p>
    <w:p w:rsidR="00000000" w:rsidDel="00000000" w:rsidP="00000000" w:rsidRDefault="00000000" w:rsidRPr="00000000" w14:paraId="00000031">
      <w:pPr>
        <w:spacing w:after="200" w:line="276" w:lineRule="auto"/>
        <w:jc w:val="both"/>
        <w:rPr>
          <w:sz w:val="24"/>
          <w:szCs w:val="24"/>
        </w:rPr>
      </w:pPr>
      <w:hyperlink r:id="rId12">
        <w:r w:rsidDel="00000000" w:rsidR="00000000" w:rsidRPr="00000000">
          <w:rPr>
            <w:color w:val="1155cc"/>
            <w:sz w:val="24"/>
            <w:szCs w:val="24"/>
            <w:u w:val="single"/>
            <w:rtl w:val="0"/>
          </w:rPr>
          <w:t xml:space="preserve">https://www.instagram.com/p/CAsyK9jJi4X/</w:t>
        </w:r>
      </w:hyperlink>
      <w:r w:rsidDel="00000000" w:rsidR="00000000" w:rsidRPr="00000000">
        <w:rPr>
          <w:rtl w:val="0"/>
        </w:rPr>
      </w:r>
    </w:p>
    <w:p w:rsidR="00000000" w:rsidDel="00000000" w:rsidP="00000000" w:rsidRDefault="00000000" w:rsidRPr="00000000" w14:paraId="00000032">
      <w:pPr>
        <w:spacing w:after="0" w:line="276" w:lineRule="auto"/>
        <w:jc w:val="both"/>
        <w:rPr>
          <w:sz w:val="24"/>
          <w:szCs w:val="24"/>
        </w:rPr>
      </w:pPr>
      <w:r w:rsidDel="00000000" w:rsidR="00000000" w:rsidRPr="00000000">
        <w:rPr>
          <w:sz w:val="24"/>
          <w:szCs w:val="24"/>
          <w:rtl w:val="0"/>
        </w:rPr>
        <w:t xml:space="preserve">¿Cuál es el nombre completo de la fuente de esta publicación de Instagram?</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065" w:hRule="atLeast"/>
        </w:trPr>
        <w:tc>
          <w:tcPr/>
          <w:p w:rsidR="00000000" w:rsidDel="00000000" w:rsidP="00000000" w:rsidRDefault="00000000" w:rsidRPr="00000000" w14:paraId="00000033">
            <w:pPr>
              <w:spacing w:line="276" w:lineRule="auto"/>
              <w:jc w:val="both"/>
              <w:rPr>
                <w:sz w:val="24"/>
                <w:szCs w:val="24"/>
              </w:rPr>
            </w:pPr>
            <w:r w:rsidDel="00000000" w:rsidR="00000000" w:rsidRPr="00000000">
              <w:rPr>
                <w:rtl w:val="0"/>
              </w:rPr>
            </w:r>
          </w:p>
          <w:p w:rsidR="00000000" w:rsidDel="00000000" w:rsidP="00000000" w:rsidRDefault="00000000" w:rsidRPr="00000000" w14:paraId="00000034">
            <w:pPr>
              <w:spacing w:line="276" w:lineRule="auto"/>
              <w:jc w:val="both"/>
              <w:rPr>
                <w:sz w:val="24"/>
                <w:szCs w:val="24"/>
              </w:rPr>
            </w:pPr>
            <w:r w:rsidDel="00000000" w:rsidR="00000000" w:rsidRPr="00000000">
              <w:rPr>
                <w:rtl w:val="0"/>
              </w:rPr>
            </w:r>
          </w:p>
          <w:p w:rsidR="00000000" w:rsidDel="00000000" w:rsidP="00000000" w:rsidRDefault="00000000" w:rsidRPr="00000000" w14:paraId="00000035">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36">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37">
      <w:pPr>
        <w:spacing w:after="0" w:line="276" w:lineRule="auto"/>
        <w:jc w:val="both"/>
        <w:rPr>
          <w:sz w:val="24"/>
          <w:szCs w:val="24"/>
        </w:rPr>
      </w:pPr>
      <w:r w:rsidDel="00000000" w:rsidR="00000000" w:rsidRPr="00000000">
        <w:rPr>
          <w:sz w:val="24"/>
          <w:szCs w:val="24"/>
          <w:rtl w:val="0"/>
        </w:rPr>
        <w:t xml:space="preserve">¿Crees que esto es una fuente confiable de información? ¿Por qué sí o por qué no?</w:t>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530" w:hRule="atLeast"/>
        </w:trPr>
        <w:tc>
          <w:tcPr/>
          <w:p w:rsidR="00000000" w:rsidDel="00000000" w:rsidP="00000000" w:rsidRDefault="00000000" w:rsidRPr="00000000" w14:paraId="00000038">
            <w:pPr>
              <w:spacing w:line="276" w:lineRule="auto"/>
              <w:jc w:val="both"/>
              <w:rPr>
                <w:sz w:val="24"/>
                <w:szCs w:val="24"/>
              </w:rPr>
            </w:pPr>
            <w:r w:rsidDel="00000000" w:rsidR="00000000" w:rsidRPr="00000000">
              <w:rPr>
                <w:rtl w:val="0"/>
              </w:rPr>
            </w:r>
          </w:p>
          <w:p w:rsidR="00000000" w:rsidDel="00000000" w:rsidP="00000000" w:rsidRDefault="00000000" w:rsidRPr="00000000" w14:paraId="00000039">
            <w:pPr>
              <w:spacing w:line="276" w:lineRule="auto"/>
              <w:jc w:val="both"/>
              <w:rPr>
                <w:sz w:val="24"/>
                <w:szCs w:val="24"/>
              </w:rPr>
            </w:pPr>
            <w:r w:rsidDel="00000000" w:rsidR="00000000" w:rsidRPr="00000000">
              <w:rPr>
                <w:rtl w:val="0"/>
              </w:rPr>
            </w:r>
          </w:p>
          <w:p w:rsidR="00000000" w:rsidDel="00000000" w:rsidP="00000000" w:rsidRDefault="00000000" w:rsidRPr="00000000" w14:paraId="0000003A">
            <w:pPr>
              <w:spacing w:line="276" w:lineRule="auto"/>
              <w:jc w:val="both"/>
              <w:rPr>
                <w:sz w:val="24"/>
                <w:szCs w:val="24"/>
              </w:rPr>
            </w:pPr>
            <w:r w:rsidDel="00000000" w:rsidR="00000000" w:rsidRPr="00000000">
              <w:rPr>
                <w:rtl w:val="0"/>
              </w:rPr>
            </w:r>
          </w:p>
          <w:p w:rsidR="00000000" w:rsidDel="00000000" w:rsidP="00000000" w:rsidRDefault="00000000" w:rsidRPr="00000000" w14:paraId="0000003B">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3C">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3D">
      <w:pPr>
        <w:spacing w:after="0" w:line="276" w:lineRule="auto"/>
        <w:jc w:val="both"/>
        <w:rPr>
          <w:sz w:val="24"/>
          <w:szCs w:val="24"/>
        </w:rPr>
      </w:pPr>
      <w:r w:rsidDel="00000000" w:rsidR="00000000" w:rsidRPr="00000000">
        <w:rPr>
          <w:b w:val="1"/>
          <w:sz w:val="24"/>
          <w:szCs w:val="24"/>
          <w:rtl w:val="0"/>
        </w:rPr>
        <w:t xml:space="preserve">Actividad adicional: Verificación avanzada</w:t>
      </w:r>
      <w:r w:rsidDel="00000000" w:rsidR="00000000" w:rsidRPr="00000000">
        <w:rPr>
          <w:rtl w:val="0"/>
        </w:rPr>
      </w:r>
    </w:p>
    <w:p w:rsidR="00000000" w:rsidDel="00000000" w:rsidP="00000000" w:rsidRDefault="00000000" w:rsidRPr="00000000" w14:paraId="0000003E">
      <w:pPr>
        <w:spacing w:after="200" w:line="276" w:lineRule="auto"/>
        <w:jc w:val="both"/>
        <w:rPr>
          <w:sz w:val="24"/>
          <w:szCs w:val="24"/>
        </w:rPr>
      </w:pPr>
      <w:r w:rsidDel="00000000" w:rsidR="00000000" w:rsidRPr="00000000">
        <w:rPr>
          <w:sz w:val="24"/>
          <w:szCs w:val="24"/>
          <w:rtl w:val="0"/>
        </w:rPr>
        <w:t xml:space="preserve">A veces puede ser difícil identificar si una fuente es confiable o no. Algunas fuentes son plenamente reconocidas como organizaciones de noticias confiables, mientras que otras son identificadas de inmediato como fuentes de desinformación. Sin embargo, hay muchas fuentes que quedan en una zona intermedia.</w:t>
      </w:r>
    </w:p>
    <w:p w:rsidR="00000000" w:rsidDel="00000000" w:rsidP="00000000" w:rsidRDefault="00000000" w:rsidRPr="00000000" w14:paraId="0000003F">
      <w:pPr>
        <w:spacing w:after="200" w:line="276" w:lineRule="auto"/>
        <w:jc w:val="both"/>
        <w:rPr>
          <w:sz w:val="24"/>
          <w:szCs w:val="24"/>
        </w:rPr>
      </w:pPr>
      <w:r w:rsidDel="00000000" w:rsidR="00000000" w:rsidRPr="00000000">
        <w:rPr>
          <w:sz w:val="24"/>
          <w:szCs w:val="24"/>
          <w:rtl w:val="0"/>
        </w:rPr>
        <w:t xml:space="preserve">Aún así, podemos utilizar Wikipedia para aprender más acerca de estas fuentes. No siempre podemos estar completamente seguros si la fuente es confiable o no, pero podemos encontrar suficiente información como para ayudarnos a tomar una decisión informada sobre si debemos confiar o no en la información que nos presentan.</w:t>
      </w:r>
    </w:p>
    <w:p w:rsidR="00000000" w:rsidDel="00000000" w:rsidP="00000000" w:rsidRDefault="00000000" w:rsidRPr="00000000" w14:paraId="00000040">
      <w:pPr>
        <w:spacing w:after="200" w:line="276" w:lineRule="auto"/>
        <w:jc w:val="both"/>
        <w:rPr>
          <w:sz w:val="24"/>
          <w:szCs w:val="24"/>
        </w:rPr>
      </w:pPr>
      <w:r w:rsidDel="00000000" w:rsidR="00000000" w:rsidRPr="00000000">
        <w:rPr>
          <w:sz w:val="24"/>
          <w:szCs w:val="24"/>
          <w:u w:val="single"/>
          <w:rtl w:val="0"/>
        </w:rPr>
        <w:t xml:space="preserve">Ejemplo 4</w:t>
      </w:r>
      <w:r w:rsidDel="00000000" w:rsidR="00000000" w:rsidRPr="00000000">
        <w:rPr>
          <w:sz w:val="24"/>
          <w:szCs w:val="24"/>
          <w:rtl w:val="0"/>
        </w:rPr>
        <w:t xml:space="preserve">:</w:t>
      </w:r>
    </w:p>
    <w:p w:rsidR="00000000" w:rsidDel="00000000" w:rsidP="00000000" w:rsidRDefault="00000000" w:rsidRPr="00000000" w14:paraId="00000041">
      <w:pPr>
        <w:spacing w:after="200" w:line="276" w:lineRule="auto"/>
        <w:jc w:val="both"/>
        <w:rPr>
          <w:sz w:val="24"/>
          <w:szCs w:val="24"/>
        </w:rPr>
      </w:pPr>
      <w:r w:rsidDel="00000000" w:rsidR="00000000" w:rsidRPr="00000000">
        <w:rPr>
          <w:sz w:val="24"/>
          <w:szCs w:val="24"/>
          <w:rtl w:val="0"/>
        </w:rPr>
        <w:t xml:space="preserve">Supongamos que estás navegando la web y te encuentras con el siguiente post de Lucía Santa Cruz,, en el sitio web de una organización chilena llamada Libertad y Desarrollo (enlace a continuación).</w:t>
      </w:r>
    </w:p>
    <w:p w:rsidR="00000000" w:rsidDel="00000000" w:rsidP="00000000" w:rsidRDefault="00000000" w:rsidRPr="00000000" w14:paraId="00000042">
      <w:pPr>
        <w:spacing w:after="200" w:line="276" w:lineRule="auto"/>
        <w:jc w:val="both"/>
        <w:rPr>
          <w:sz w:val="24"/>
          <w:szCs w:val="24"/>
        </w:rPr>
      </w:pPr>
      <w:r w:rsidDel="00000000" w:rsidR="00000000" w:rsidRPr="00000000">
        <w:rPr>
          <w:sz w:val="24"/>
          <w:szCs w:val="24"/>
          <w:rtl w:val="0"/>
        </w:rPr>
        <w:t xml:space="preserve">El titular hace una pregunta, lo que nos deja pensar que la autora va a argumentar sobre si el capitalismo va a llegar a su fin, todo esto dentro del marco de la pandemia de Covid-19.</w:t>
      </w:r>
      <w:r w:rsidDel="00000000" w:rsidR="00000000" w:rsidRPr="00000000">
        <w:rPr>
          <w:rtl w:val="0"/>
        </w:rPr>
      </w:r>
    </w:p>
    <w:p w:rsidR="00000000" w:rsidDel="00000000" w:rsidP="00000000" w:rsidRDefault="00000000" w:rsidRPr="00000000" w14:paraId="00000043">
      <w:pPr>
        <w:spacing w:after="200" w:line="276" w:lineRule="auto"/>
        <w:jc w:val="both"/>
        <w:rPr>
          <w:sz w:val="24"/>
          <w:szCs w:val="24"/>
        </w:rPr>
      </w:pPr>
      <w:hyperlink r:id="rId13">
        <w:r w:rsidDel="00000000" w:rsidR="00000000" w:rsidRPr="00000000">
          <w:rPr>
            <w:color w:val="1155cc"/>
            <w:sz w:val="24"/>
            <w:szCs w:val="24"/>
            <w:u w:val="single"/>
            <w:rtl w:val="0"/>
          </w:rPr>
          <w:t xml:space="preserve">https://lyd.org/opinion/2020/06/fin-del-capitalismo/</w:t>
        </w:r>
      </w:hyperlink>
      <w:r w:rsidDel="00000000" w:rsidR="00000000" w:rsidRPr="00000000">
        <w:rPr>
          <w:rtl w:val="0"/>
        </w:rPr>
      </w:r>
    </w:p>
    <w:p w:rsidR="00000000" w:rsidDel="00000000" w:rsidP="00000000" w:rsidRDefault="00000000" w:rsidRPr="00000000" w14:paraId="00000044">
      <w:pPr>
        <w:spacing w:after="200" w:line="276" w:lineRule="auto"/>
        <w:jc w:val="both"/>
        <w:rPr>
          <w:sz w:val="24"/>
          <w:szCs w:val="24"/>
        </w:rPr>
      </w:pPr>
      <w:r w:rsidDel="00000000" w:rsidR="00000000" w:rsidRPr="00000000">
        <w:rPr>
          <w:sz w:val="24"/>
          <w:szCs w:val="24"/>
          <w:rtl w:val="0"/>
        </w:rPr>
        <w:t xml:space="preserve">Investiga la fuente y responde la siguiente pregunta:</w:t>
      </w:r>
    </w:p>
    <w:p w:rsidR="00000000" w:rsidDel="00000000" w:rsidP="00000000" w:rsidRDefault="00000000" w:rsidRPr="00000000" w14:paraId="00000045">
      <w:pPr>
        <w:spacing w:after="200" w:line="276" w:lineRule="auto"/>
        <w:jc w:val="both"/>
        <w:rPr>
          <w:sz w:val="24"/>
          <w:szCs w:val="24"/>
        </w:rPr>
      </w:pPr>
      <w:r w:rsidDel="00000000" w:rsidR="00000000" w:rsidRPr="00000000">
        <w:rPr>
          <w:sz w:val="24"/>
          <w:szCs w:val="24"/>
          <w:rtl w:val="0"/>
        </w:rPr>
        <w:t xml:space="preserve">¿Qué información encuentras en Wikipedia sobre ese sitio?, ¿Cómo podrías describir a esta organización? (Por ejemplo, organización de noticias, centro de pensamiento, grupo de investigación, corporación, organización comunitaria).</w:t>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410" w:hRule="atLeast"/>
        </w:trPr>
        <w:tc>
          <w:tcPr/>
          <w:p w:rsidR="00000000" w:rsidDel="00000000" w:rsidP="00000000" w:rsidRDefault="00000000" w:rsidRPr="00000000" w14:paraId="00000046">
            <w:pPr>
              <w:spacing w:line="276" w:lineRule="auto"/>
              <w:jc w:val="both"/>
              <w:rPr>
                <w:sz w:val="24"/>
                <w:szCs w:val="24"/>
              </w:rPr>
            </w:pPr>
            <w:r w:rsidDel="00000000" w:rsidR="00000000" w:rsidRPr="00000000">
              <w:rPr>
                <w:rtl w:val="0"/>
              </w:rPr>
            </w:r>
          </w:p>
          <w:p w:rsidR="00000000" w:rsidDel="00000000" w:rsidP="00000000" w:rsidRDefault="00000000" w:rsidRPr="00000000" w14:paraId="00000047">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48">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49">
      <w:pPr>
        <w:spacing w:after="200" w:line="276" w:lineRule="auto"/>
        <w:jc w:val="both"/>
        <w:rPr>
          <w:sz w:val="24"/>
          <w:szCs w:val="24"/>
        </w:rPr>
      </w:pPr>
      <w:r w:rsidDel="00000000" w:rsidR="00000000" w:rsidRPr="00000000">
        <w:rPr>
          <w:sz w:val="24"/>
          <w:szCs w:val="24"/>
          <w:rtl w:val="0"/>
        </w:rPr>
        <w:t xml:space="preserve">¿Cuál crees que es el principal propósito de este artículo? ¿Por qué?</w:t>
      </w:r>
    </w:p>
    <w:p w:rsidR="00000000" w:rsidDel="00000000" w:rsidP="00000000" w:rsidRDefault="00000000" w:rsidRPr="00000000" w14:paraId="000000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sz w:val="24"/>
          <w:szCs w:val="24"/>
          <w:rtl w:val="0"/>
        </w:rPr>
        <w:t xml:space="preserve">Informar sobre economía a los lectores</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sz w:val="24"/>
          <w:szCs w:val="24"/>
          <w:rtl w:val="0"/>
        </w:rPr>
        <w:t xml:space="preserve">Entretener a los lectores</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sz w:val="24"/>
          <w:szCs w:val="24"/>
          <w:rtl w:val="0"/>
        </w:rPr>
        <w:t xml:space="preserve">Influenciar a los lectores sobre un tema en concreto.</w:t>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sz w:val="24"/>
          <w:szCs w:val="24"/>
        </w:rPr>
      </w:pPr>
      <w:r w:rsidDel="00000000" w:rsidR="00000000" w:rsidRPr="00000000">
        <w:rPr>
          <w:sz w:val="24"/>
          <w:szCs w:val="24"/>
          <w:rtl w:val="0"/>
        </w:rPr>
        <w:t xml:space="preserve">Vender un producto a los lectores </w:t>
      </w:r>
      <w:r w:rsidDel="00000000" w:rsidR="00000000" w:rsidRPr="00000000">
        <w:rPr>
          <w:rtl w:val="0"/>
        </w:rPr>
      </w:r>
    </w:p>
    <w:tbl>
      <w:tblPr>
        <w:tblStyle w:val="Table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2505" w:hRule="atLeast"/>
        </w:trPr>
        <w:tc>
          <w:tcPr/>
          <w:p w:rsidR="00000000" w:rsidDel="00000000" w:rsidP="00000000" w:rsidRDefault="00000000" w:rsidRPr="00000000" w14:paraId="0000004E">
            <w:pPr>
              <w:spacing w:line="276" w:lineRule="auto"/>
              <w:jc w:val="both"/>
              <w:rPr>
                <w:sz w:val="24"/>
                <w:szCs w:val="24"/>
              </w:rPr>
            </w:pPr>
            <w:r w:rsidDel="00000000" w:rsidR="00000000" w:rsidRPr="00000000">
              <w:rPr>
                <w:rtl w:val="0"/>
              </w:rPr>
            </w:r>
          </w:p>
          <w:p w:rsidR="00000000" w:rsidDel="00000000" w:rsidP="00000000" w:rsidRDefault="00000000" w:rsidRPr="00000000" w14:paraId="0000004F">
            <w:pPr>
              <w:spacing w:line="276" w:lineRule="auto"/>
              <w:jc w:val="both"/>
              <w:rPr>
                <w:sz w:val="24"/>
                <w:szCs w:val="24"/>
              </w:rPr>
            </w:pPr>
            <w:r w:rsidDel="00000000" w:rsidR="00000000" w:rsidRPr="00000000">
              <w:rPr>
                <w:rtl w:val="0"/>
              </w:rPr>
            </w:r>
          </w:p>
          <w:p w:rsidR="00000000" w:rsidDel="00000000" w:rsidP="00000000" w:rsidRDefault="00000000" w:rsidRPr="00000000" w14:paraId="00000050">
            <w:pPr>
              <w:spacing w:line="276" w:lineRule="auto"/>
              <w:jc w:val="both"/>
              <w:rPr>
                <w:sz w:val="24"/>
                <w:szCs w:val="24"/>
              </w:rPr>
            </w:pPr>
            <w:r w:rsidDel="00000000" w:rsidR="00000000" w:rsidRPr="00000000">
              <w:rPr>
                <w:rtl w:val="0"/>
              </w:rPr>
            </w:r>
          </w:p>
          <w:p w:rsidR="00000000" w:rsidDel="00000000" w:rsidP="00000000" w:rsidRDefault="00000000" w:rsidRPr="00000000" w14:paraId="00000051">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52">
      <w:pPr>
        <w:spacing w:after="0" w:line="276" w:lineRule="auto"/>
        <w:jc w:val="both"/>
        <w:rPr>
          <w:sz w:val="24"/>
          <w:szCs w:val="24"/>
        </w:rPr>
      </w:pPr>
      <w:r w:rsidDel="00000000" w:rsidR="00000000" w:rsidRPr="00000000">
        <w:rPr>
          <w:rtl w:val="0"/>
        </w:rPr>
      </w:r>
    </w:p>
    <w:sectPr>
      <w:headerReference r:id="rId14" w:type="default"/>
      <w:footerReference r:id="rId15" w:type="default"/>
      <w:pgSz w:h="15840" w:w="12240"/>
      <w:pgMar w:bottom="851" w:top="1135" w:left="1440" w:right="1440" w:header="426"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98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50962" cy="576000"/>
          <wp:effectExtent b="0" l="0" r="0" t="0"/>
          <wp:docPr descr="C:\Users\Lindsay\Downloads\Screen Shot 2020-04-28 at 6.04.09 PM.png" id="4" name="image1.png"/>
          <a:graphic>
            <a:graphicData uri="http://schemas.openxmlformats.org/drawingml/2006/picture">
              <pic:pic>
                <pic:nvPicPr>
                  <pic:cNvPr descr="C:\Users\Lindsay\Downloads\Screen Shot 2020-04-28 at 6.04.09 PM.png" id="0" name="image1.png"/>
                  <pic:cNvPicPr preferRelativeResize="0"/>
                </pic:nvPicPr>
                <pic:blipFill>
                  <a:blip r:embed="rId1"/>
                  <a:srcRect b="0" l="0" r="0" t="0"/>
                  <a:stretch>
                    <a:fillRect/>
                  </a:stretch>
                </pic:blipFill>
                <pic:spPr>
                  <a:xfrm>
                    <a:off x="0" y="0"/>
                    <a:ext cx="1150962" cy="576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323850" cy="323850"/>
              <wp:effectExtent b="0" l="0" r="0" t="0"/>
              <wp:docPr descr="ctrlf main logo"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23850" cy="323850"/>
              <wp:effectExtent b="0" l="0" r="0" t="0"/>
              <wp:docPr descr="ctrlf main logo" id="1" name="image4.png"/>
              <a:graphic>
                <a:graphicData uri="http://schemas.openxmlformats.org/drawingml/2006/picture">
                  <pic:pic>
                    <pic:nvPicPr>
                      <pic:cNvPr descr="ctrlf main logo" id="0" name="image4.png"/>
                      <pic:cNvPicPr preferRelativeResize="0"/>
                    </pic:nvPicPr>
                    <pic:blipFill>
                      <a:blip r:embed="rId2"/>
                      <a:srcRect/>
                      <a:stretch>
                        <a:fillRect/>
                      </a:stretch>
                    </pic:blipFill>
                    <pic:spPr>
                      <a:xfrm>
                        <a:off x="0" y="0"/>
                        <a:ext cx="323850" cy="32385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o.marca.com/claro/trending/2020/04/16/5e98a87a22601d424d8b457e.html" TargetMode="External"/><Relationship Id="rId10" Type="http://schemas.openxmlformats.org/officeDocument/2006/relationships/hyperlink" Target="https://www.noticiasprofeticas.com/2020/04/13/illuminatis-piden-a-los-presidentes-del-mundo-una-cuarentena-eterna-para-controlar-a-la-humanidad/" TargetMode="External"/><Relationship Id="rId13" Type="http://schemas.openxmlformats.org/officeDocument/2006/relationships/hyperlink" Target="https://lyd.org/opinion/2020/06/fin-del-capitalismo/" TargetMode="External"/><Relationship Id="rId12" Type="http://schemas.openxmlformats.org/officeDocument/2006/relationships/hyperlink" Target="https://www.instagram.com/p/CAsyK9jJi4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youtu.be/Z1sCaClasQc" TargetMode="External"/><Relationship Id="rId7" Type="http://schemas.openxmlformats.org/officeDocument/2006/relationships/image" Target="media/image3.png"/><Relationship Id="rId8" Type="http://schemas.openxmlformats.org/officeDocument/2006/relationships/hyperlink" Target="https://youtu.be/l-wijJ7ZaL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